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0052F0">
        <w:rPr>
          <w:b/>
        </w:rPr>
        <w:t>7</w:t>
      </w:r>
      <w:r w:rsidR="00EF4E9D">
        <w:rPr>
          <w:b/>
        </w:rPr>
        <w:t>85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P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0052F0" w:rsidRDefault="006101E2" w:rsidP="000052F0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0052F0" w:rsidRPr="00254A1C">
        <w:rPr>
          <w:b/>
        </w:rPr>
        <w:t>“</w:t>
      </w:r>
      <w:r w:rsidR="000052F0">
        <w:t>AQUISIÇÃO DE MATERIAL FARMACOLÓGICO</w:t>
      </w:r>
      <w:r w:rsidR="000052F0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Pr="00254A1C">
        <w:t xml:space="preserve">, como abaixo se declara: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0052F0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</w:t>
      </w:r>
      <w:r w:rsidR="00494FA8">
        <w:rPr>
          <w:rFonts w:eastAsiaTheme="minorHAnsi"/>
          <w:bCs/>
          <w:color w:val="000000"/>
          <w:lang w:eastAsia="en-US"/>
        </w:rPr>
        <w:t>30.949.099/0001-33</w:t>
      </w:r>
      <w:r w:rsidR="003414E9">
        <w:rPr>
          <w:rFonts w:eastAsiaTheme="minorHAnsi"/>
          <w:bCs/>
          <w:color w:val="000000"/>
          <w:lang w:eastAsia="en-US"/>
        </w:rPr>
        <w:t xml:space="preserve"> e Inscrição Estadual nº 10.735.948-0,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494FA8">
        <w:rPr>
          <w:rFonts w:eastAsiaTheme="minorHAnsi"/>
          <w:bCs/>
          <w:color w:val="000000"/>
          <w:lang w:eastAsia="en-US"/>
        </w:rPr>
        <w:t>Rua Dona Helena, QD: 0084, LOTE 09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rPr>
          <w:rFonts w:eastAsiaTheme="minorHAnsi"/>
          <w:bCs/>
          <w:color w:val="000000"/>
          <w:lang w:eastAsia="en-US"/>
        </w:rPr>
        <w:t xml:space="preserve">Bairro: ST. </w:t>
      </w:r>
      <w:r w:rsidR="00B841F5">
        <w:rPr>
          <w:rFonts w:eastAsiaTheme="minorHAnsi"/>
          <w:bCs/>
          <w:color w:val="000000"/>
          <w:lang w:eastAsia="en-US"/>
        </w:rPr>
        <w:t>Pauz</w:t>
      </w:r>
      <w:r w:rsidR="00494FA8">
        <w:rPr>
          <w:rFonts w:eastAsiaTheme="minorHAnsi"/>
          <w:bCs/>
          <w:color w:val="000000"/>
          <w:lang w:eastAsia="en-US"/>
        </w:rPr>
        <w:t>anes, Cond. Bloco APT: Loteamento Complemento, Rio Verde/GO,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CEP: </w:t>
      </w:r>
      <w:r w:rsidR="00494FA8">
        <w:rPr>
          <w:rFonts w:eastAsiaTheme="minorHAnsi"/>
          <w:bCs/>
          <w:color w:val="000000"/>
          <w:lang w:eastAsia="en-US"/>
        </w:rPr>
        <w:t>75.904-235, representada neste ato pelo Sr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. </w:t>
      </w:r>
      <w:r w:rsidR="00494FA8">
        <w:rPr>
          <w:rFonts w:eastAsiaTheme="minorHAnsi"/>
          <w:bCs/>
          <w:color w:val="000000"/>
          <w:lang w:eastAsia="en-US"/>
        </w:rPr>
        <w:t>Fernando Rodrigues de Andrade, brasileiro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494FA8">
        <w:rPr>
          <w:rFonts w:eastAsiaTheme="minorHAnsi"/>
          <w:bCs/>
          <w:color w:val="000000"/>
          <w:lang w:eastAsia="en-US"/>
        </w:rPr>
        <w:t>335.315.308-01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494FA8">
        <w:rPr>
          <w:rFonts w:eastAsiaTheme="minorHAnsi"/>
          <w:bCs/>
          <w:color w:val="000000"/>
          <w:lang w:eastAsia="en-US"/>
        </w:rPr>
        <w:t>30.921.860-3 SSP/SP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t xml:space="preserve">residente e domiciliado a Fazenda São Tomaz, S/N, Zona Rural, </w:t>
      </w:r>
      <w:r w:rsidR="00000B4D" w:rsidRPr="00254A1C">
        <w:rPr>
          <w:rFonts w:eastAsiaTheme="minorHAnsi"/>
          <w:caps/>
        </w:rPr>
        <w:t xml:space="preserve">CEP </w:t>
      </w:r>
      <w:r w:rsidR="00494FA8">
        <w:rPr>
          <w:rFonts w:eastAsiaTheme="minorHAnsi"/>
          <w:caps/>
        </w:rPr>
        <w:t>75.913-899</w:t>
      </w:r>
      <w:r w:rsidR="00000B4D" w:rsidRPr="00254A1C">
        <w:t xml:space="preserve">, </w:t>
      </w:r>
      <w:r w:rsidR="00494FA8">
        <w:t>Rio Verde/GO</w:t>
      </w:r>
      <w:r w:rsidR="00F61F89" w:rsidRPr="00254A1C">
        <w:t xml:space="preserve">, </w:t>
      </w:r>
      <w:r w:rsidR="005E1C84" w:rsidRPr="00254A1C">
        <w:fldChar w:fldCharType="begin"/>
      </w:r>
      <w:r w:rsidR="00F61F89" w:rsidRPr="00254A1C">
        <w:instrText xml:space="preserve"> MERGEFIELD rdte </w:instrText>
      </w:r>
      <w:r w:rsidR="005E1C84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052F0">
        <w:rPr>
          <w:b/>
        </w:rPr>
        <w:t>3</w:t>
      </w:r>
      <w:r w:rsidR="00DA0EB9">
        <w:rPr>
          <w:b/>
        </w:rPr>
        <w:t>6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0</w:t>
      </w:r>
      <w:r w:rsidR="00DA0EB9">
        <w:t>7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254A1C" w:rsidRPr="00254A1C">
        <w:t>0</w:t>
      </w:r>
      <w:r w:rsidR="00DA0EB9">
        <w:t>7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052F0" w:rsidRPr="000052F0" w:rsidRDefault="006101E2" w:rsidP="000052F0">
      <w:pPr>
        <w:pStyle w:val="FORMATAO1NOVO"/>
        <w:widowControl w:val="0"/>
        <w:autoSpaceDE w:val="0"/>
        <w:autoSpaceDN w:val="0"/>
        <w:adjustRightInd w:val="0"/>
        <w:rPr>
          <w:b/>
          <w:u w:val="single"/>
        </w:rPr>
      </w:pPr>
      <w:r w:rsidRPr="00254A1C">
        <w:t xml:space="preserve">Este contrato tem por objeto: </w:t>
      </w:r>
      <w:r w:rsidR="000052F0">
        <w:t>“</w:t>
      </w:r>
      <w:r w:rsidR="000052F0" w:rsidRPr="000052F0">
        <w:t>Aquisição de material farmacológico, objetivando atender a Secretaria Municipal de Saúde e seus programas.</w:t>
      </w:r>
      <w:r w:rsidR="000052F0">
        <w:t>”</w:t>
      </w:r>
    </w:p>
    <w:p w:rsidR="00512E44" w:rsidRDefault="00512E44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B841F5" w:rsidRDefault="00B841F5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B841F5" w:rsidRDefault="00B841F5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B841F5" w:rsidRPr="00254A1C" w:rsidRDefault="00B841F5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IV – DO VALOR:</w:t>
      </w:r>
    </w:p>
    <w:p w:rsidR="00254A1C" w:rsidRPr="00254A1C" w:rsidRDefault="00254A1C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0052F0" w:rsidRDefault="006101E2" w:rsidP="00520A9D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0052F0" w:rsidRPr="000052F0">
        <w:rPr>
          <w:rFonts w:eastAsiaTheme="minorHAnsi"/>
          <w:b/>
          <w:lang w:eastAsia="en-US"/>
        </w:rPr>
        <w:t xml:space="preserve">R$ </w:t>
      </w:r>
      <w:r w:rsidR="00DA0EB9">
        <w:rPr>
          <w:rFonts w:eastAsiaTheme="minorHAnsi"/>
          <w:b/>
          <w:lang w:eastAsia="en-US"/>
        </w:rPr>
        <w:t>21</w:t>
      </w:r>
      <w:r w:rsidR="000052F0" w:rsidRPr="000052F0">
        <w:rPr>
          <w:rFonts w:eastAsiaTheme="minorHAnsi"/>
          <w:b/>
          <w:lang w:eastAsia="en-US"/>
        </w:rPr>
        <w:t>.000,00 (</w:t>
      </w:r>
      <w:r w:rsidR="00DA0EB9">
        <w:rPr>
          <w:rFonts w:eastAsiaTheme="minorHAnsi"/>
          <w:b/>
          <w:lang w:eastAsia="en-US"/>
        </w:rPr>
        <w:t>vinte e um</w:t>
      </w:r>
      <w:r w:rsidR="000052F0" w:rsidRPr="000052F0">
        <w:rPr>
          <w:rFonts w:eastAsiaTheme="minorHAnsi"/>
          <w:b/>
          <w:lang w:eastAsia="en-US"/>
        </w:rPr>
        <w:t xml:space="preserve"> mil reais)</w:t>
      </w:r>
      <w:r w:rsidR="000052F0">
        <w:rPr>
          <w:rFonts w:eastAsiaTheme="minorHAnsi"/>
          <w:b/>
          <w:lang w:eastAsia="en-US"/>
        </w:rPr>
        <w:t xml:space="preserve">, </w:t>
      </w:r>
      <w:r w:rsidR="00590028" w:rsidRPr="000052F0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>no prazo máximo de até 72 (setenta e duas) horas, no caso de fornecedores localizados no Estado do Pará e 08 (oito) dias úteis,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0052F0">
        <w:t xml:space="preserve"> </w:t>
      </w:r>
      <w:r w:rsidRPr="00254A1C">
        <w:t>em conjunto com a Superintendente da Central de Abastecimento Farmacêutico.</w:t>
      </w:r>
      <w:r w:rsidR="000052F0">
        <w:t xml:space="preserve"> </w:t>
      </w:r>
      <w:r w:rsidRPr="00254A1C">
        <w:t>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0052F0">
      <w:pPr>
        <w:pStyle w:val="FORMATAO2"/>
        <w:tabs>
          <w:tab w:val="left" w:pos="851"/>
        </w:tabs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B841F5" w:rsidRDefault="00B841F5" w:rsidP="00B841F5">
      <w:pPr>
        <w:pStyle w:val="FORMATAO2"/>
        <w:numPr>
          <w:ilvl w:val="0"/>
          <w:numId w:val="0"/>
        </w:numPr>
      </w:pPr>
    </w:p>
    <w:p w:rsidR="008A418F" w:rsidRPr="00254A1C" w:rsidRDefault="008A418F" w:rsidP="008A418F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DA0EB9">
        <w:t>07</w:t>
      </w:r>
      <w:r w:rsidR="004A64C2" w:rsidRPr="00254A1C">
        <w:t xml:space="preserve"> de </w:t>
      </w:r>
      <w:r w:rsidR="00DC20D4">
        <w:t>maio</w:t>
      </w:r>
      <w:r w:rsidR="004A64C2" w:rsidRPr="00254A1C">
        <w:t xml:space="preserve"> de 2020 </w:t>
      </w:r>
      <w:r w:rsidR="00DA0EB9">
        <w:t>a 05</w:t>
      </w:r>
      <w:r w:rsidR="004A64C2" w:rsidRPr="00254A1C">
        <w:t xml:space="preserve"> de </w:t>
      </w:r>
      <w:r w:rsidR="00DC20D4">
        <w:t>agosto</w:t>
      </w:r>
      <w:r w:rsidR="004A64C2" w:rsidRPr="00254A1C"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0052F0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052F0" w:rsidRPr="00C80C8D" w:rsidRDefault="000052F0" w:rsidP="000052F0">
      <w:pPr>
        <w:pStyle w:val="FORMATAO2"/>
      </w:pPr>
      <w:r>
        <w:t>Atividade 0803.103011001.2.074 Manutenção das Ações de Atenção Primaria em Saude (Atenção Basica)</w:t>
      </w:r>
    </w:p>
    <w:p w:rsidR="000052F0" w:rsidRDefault="000052F0" w:rsidP="00520A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>Classificação econômica 3.3.90.30.00 Material de consumo</w:t>
      </w:r>
    </w:p>
    <w:p w:rsidR="000052F0" w:rsidRDefault="000052F0" w:rsidP="00520A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 xml:space="preserve">Subelemento 3.3.90.30.09 – Material Farmacológico </w:t>
      </w:r>
    </w:p>
    <w:p w:rsidR="000052F0" w:rsidRDefault="000052F0" w:rsidP="00520A9D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 xml:space="preserve">Valor de R$ </w:t>
      </w:r>
      <w:r w:rsidR="00B841F5">
        <w:t>21.000,00 (vinte e um mil reais)</w:t>
      </w:r>
    </w:p>
    <w:p w:rsidR="000052F0" w:rsidRDefault="000052F0" w:rsidP="00520A9D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</w:pPr>
      <w:r w:rsidRPr="00C80C8D">
        <w:t>RECURSO: C/C: 54.300-4 COVID</w:t>
      </w:r>
    </w:p>
    <w:p w:rsidR="000052F0" w:rsidRDefault="000052F0" w:rsidP="000052F0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F30295">
      <w:pPr>
        <w:pStyle w:val="FORMATAO1NOVO"/>
      </w:pPr>
      <w:r w:rsidRPr="00254A1C">
        <w:t>DA CONTRATANTE:</w:t>
      </w:r>
    </w:p>
    <w:p w:rsidR="00C73667" w:rsidRPr="00254A1C" w:rsidRDefault="00C73667" w:rsidP="00F30295">
      <w:pPr>
        <w:pStyle w:val="FORMATAO2"/>
      </w:pPr>
      <w:r w:rsidRPr="00254A1C"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F30295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F30295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F30295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F30295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F30295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F30295">
      <w:pPr>
        <w:pStyle w:val="FORMATAO2"/>
      </w:pPr>
      <w:r w:rsidRPr="00254A1C">
        <w:t>Rescindir o contrato, com as consequências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0052F0" w:rsidRPr="00254A1C" w:rsidRDefault="000052F0" w:rsidP="00F30295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F30295">
      <w:pPr>
        <w:pStyle w:val="FORMATAO1NOVO"/>
      </w:pPr>
      <w:r w:rsidRPr="009246DC">
        <w:t>DA CONTRATADA: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Atender aos pedidos somente por meio de emissão de ordem de compras emitidas pela contratante conforme item 8.1 deste Termo de Referência;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Rotulagens e Bulas: Todos os medicamentos, nacionais ou importados, devem ter constado, nos rótulos e bulas todas as informações em língua portuguesa, ou seja, número de </w:t>
      </w:r>
      <w:r w:rsidRPr="00AF0D19">
        <w:rPr>
          <w:rFonts w:eastAsiaTheme="minorHAnsi"/>
          <w:lang w:eastAsia="en-US"/>
        </w:rPr>
        <w:lastRenderedPageBreak/>
        <w:t>lote, data de fabricação e validade, nome do responsável técnico, número do registro, nome genérico e concentração de acordo com a Legislação Sanitária e nos termos do artigo 31 do Código de Defesa do consumidor.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Lote: O número dos lotes deve estar especificado na nota fiscal por quantidade de cada medicamento entregue.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Validade do Medicamento: Os medicamentos devem ser entregues por lotes e data de validade, com seus respectivos quantitativos na nota fiscal.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Prazo de Validade: O prazo de validade dos medicamentos não deverá ser inferior a 12 (doze) meses a contar da data da entrega do produto.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Quantidades: Os medicamentos devem ser entregues nas quantidades requeridas.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Especificações técnicas: Os medicamentos devem conter as especificações em conformidade com o que foi solicitado: Forma farmacêutica, concentração, condições de conservação.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Deverá apresentar registro do produto emitido pela ANVISA ou cópia da publicação do Diário Oficial da União;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Autorização de funcionamento emitido pela ANVISA da empresa ou cópia da publicação no Diário Oficial da União (DOU); </w:t>
      </w:r>
    </w:p>
    <w:p w:rsidR="00AF0D19" w:rsidRPr="00AF0D19" w:rsidRDefault="00AF0D19" w:rsidP="00AF0D19">
      <w:pPr>
        <w:pStyle w:val="FORMATAO2"/>
      </w:pPr>
      <w:r w:rsidRPr="00AF0D19">
        <w:t xml:space="preserve">Licença de funcionamento emitido pela Vigilância Sanitária; </w:t>
      </w:r>
    </w:p>
    <w:p w:rsidR="00AF0D19" w:rsidRPr="00AF0D19" w:rsidRDefault="00AF0D19" w:rsidP="00AF0D19">
      <w:pPr>
        <w:pStyle w:val="FORMATAO2"/>
      </w:pPr>
      <w:r w:rsidRPr="00AF0D19">
        <w:t>Se o medicamento constar da relação da Portaria nº 344/1998, a empresa deverá apresentar autorização especial de funcionamento, emitida pela Anvisa;</w:t>
      </w:r>
    </w:p>
    <w:p w:rsidR="00AF0D19" w:rsidRPr="00AF0D19" w:rsidRDefault="00AF0D19" w:rsidP="00AF0D19">
      <w:pPr>
        <w:pStyle w:val="FORMATAO2"/>
      </w:pPr>
      <w:r w:rsidRPr="00AF0D19">
        <w:t xml:space="preserve">Se responsabilizar pela entrega dos itens dentro dos prazos estabelecidos; </w:t>
      </w:r>
    </w:p>
    <w:p w:rsidR="00AF0D19" w:rsidRPr="00AF0D19" w:rsidRDefault="00AF0D19" w:rsidP="00AF0D19">
      <w:pPr>
        <w:pStyle w:val="FORMATAO2"/>
      </w:pPr>
      <w:r w:rsidRPr="00AF0D19">
        <w:t>Permitir a fiscalização pela contratante.</w:t>
      </w:r>
    </w:p>
    <w:p w:rsidR="00AF0D19" w:rsidRPr="00254A1C" w:rsidRDefault="00AF0D19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</w:t>
      </w:r>
      <w:r w:rsidR="00495234">
        <w:t xml:space="preserve"> </w:t>
      </w:r>
      <w:r w:rsidRPr="00254A1C">
        <w:t>servidora</w:t>
      </w:r>
      <w:r w:rsidR="00AF0D19">
        <w:t xml:space="preserve"> </w:t>
      </w:r>
      <w:r w:rsidRPr="00254A1C">
        <w:t>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B841F5" w:rsidRPr="00254A1C" w:rsidRDefault="00B841F5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520A9D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495234">
        <w:t xml:space="preserve">07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Default="003414E9" w:rsidP="003414E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841F5" w:rsidRPr="00254A1C" w:rsidRDefault="00B841F5" w:rsidP="003414E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Default="00B841F5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B841F5" w:rsidRPr="00DC20D4" w:rsidRDefault="00B841F5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3414E9" w:rsidRDefault="003414E9" w:rsidP="003414E9">
      <w:pPr>
        <w:jc w:val="center"/>
        <w:rPr>
          <w:sz w:val="20"/>
          <w:szCs w:val="20"/>
        </w:rPr>
      </w:pPr>
      <w:r w:rsidRPr="003414E9">
        <w:rPr>
          <w:rFonts w:eastAsiaTheme="minorHAnsi"/>
          <w:b/>
          <w:bCs/>
          <w:color w:val="000000"/>
          <w:sz w:val="20"/>
          <w:szCs w:val="20"/>
          <w:lang w:eastAsia="en-US"/>
        </w:rPr>
        <w:t>VIA FHARMA DO BRASIL EIRELI</w:t>
      </w:r>
    </w:p>
    <w:p w:rsidR="003414E9" w:rsidRPr="003414E9" w:rsidRDefault="003414E9" w:rsidP="003414E9">
      <w:pPr>
        <w:jc w:val="center"/>
        <w:rPr>
          <w:sz w:val="20"/>
          <w:szCs w:val="20"/>
        </w:rPr>
      </w:pPr>
      <w:r w:rsidRPr="003414E9">
        <w:rPr>
          <w:rFonts w:eastAsiaTheme="minorHAnsi"/>
          <w:bCs/>
          <w:color w:val="000000"/>
          <w:sz w:val="20"/>
          <w:szCs w:val="20"/>
          <w:lang w:eastAsia="en-US"/>
        </w:rPr>
        <w:t>FERNANDO RODRIGUES DE ANDRADE</w:t>
      </w:r>
    </w:p>
    <w:p w:rsidR="003414E9" w:rsidRPr="003414E9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6101E2" w:rsidRPr="00254A1C" w:rsidRDefault="003414E9" w:rsidP="00B841F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6101E2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B841F5" w:rsidRDefault="00B841F5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E30F96" w:rsidRPr="00B841F5" w:rsidRDefault="00E30F96" w:rsidP="00F30295">
      <w:pPr>
        <w:pStyle w:val="Ttulo"/>
        <w:spacing w:line="276" w:lineRule="auto"/>
        <w:rPr>
          <w:rFonts w:ascii="Times New Roman" w:hAnsi="Times New Roman"/>
          <w:bCs w:val="0"/>
          <w:color w:val="000000" w:themeColor="text1"/>
          <w:sz w:val="24"/>
        </w:rPr>
      </w:pPr>
      <w:r w:rsidRPr="00B841F5">
        <w:rPr>
          <w:rFonts w:ascii="Times New Roman" w:hAnsi="Times New Roman"/>
          <w:bCs w:val="0"/>
          <w:color w:val="000000" w:themeColor="text1"/>
          <w:sz w:val="24"/>
        </w:rPr>
        <w:t>SECRETARIA MUNICIPAL DE SAÚDE</w:t>
      </w:r>
    </w:p>
    <w:p w:rsidR="00E30F96" w:rsidRPr="00B841F5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B841F5">
        <w:rPr>
          <w:b/>
          <w:bCs/>
          <w:color w:val="000000" w:themeColor="text1"/>
        </w:rPr>
        <w:t>DISPENSA DE LICITAÇÃO N° 7/20</w:t>
      </w:r>
      <w:r w:rsidR="00B61419" w:rsidRPr="00B841F5">
        <w:rPr>
          <w:b/>
          <w:bCs/>
          <w:color w:val="000000" w:themeColor="text1"/>
        </w:rPr>
        <w:t>20</w:t>
      </w:r>
      <w:r w:rsidRPr="00B841F5">
        <w:rPr>
          <w:b/>
          <w:bCs/>
          <w:color w:val="000000" w:themeColor="text1"/>
        </w:rPr>
        <w:t>-000</w:t>
      </w:r>
      <w:r w:rsidR="00AF0D19" w:rsidRPr="00B841F5">
        <w:rPr>
          <w:b/>
          <w:bCs/>
          <w:color w:val="000000" w:themeColor="text1"/>
        </w:rPr>
        <w:t>3</w:t>
      </w:r>
      <w:r w:rsidR="00B841F5" w:rsidRPr="00B841F5">
        <w:rPr>
          <w:b/>
          <w:bCs/>
          <w:color w:val="000000" w:themeColor="text1"/>
        </w:rPr>
        <w:t>6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F30295">
        <w:rPr>
          <w:b/>
          <w:color w:val="000000" w:themeColor="text1"/>
          <w:u w:val="single"/>
        </w:rPr>
        <w:t>7</w:t>
      </w:r>
      <w:r w:rsidR="00AF0D19">
        <w:rPr>
          <w:b/>
          <w:color w:val="000000" w:themeColor="text1"/>
          <w:u w:val="single"/>
        </w:rPr>
        <w:t>8</w:t>
      </w:r>
      <w:r w:rsidR="00B841F5">
        <w:rPr>
          <w:b/>
          <w:color w:val="000000" w:themeColor="text1"/>
          <w:u w:val="single"/>
        </w:rPr>
        <w:t>5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AF0D19" w:rsidRPr="000052F0" w:rsidRDefault="00E30F96" w:rsidP="00AF0D19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254A1C">
        <w:t>OBJETO:</w:t>
      </w:r>
      <w:r w:rsidR="00F30295" w:rsidRPr="00F30295">
        <w:t xml:space="preserve"> </w:t>
      </w:r>
      <w:r w:rsidR="00AF0D19">
        <w:t>“</w:t>
      </w:r>
      <w:r w:rsidR="00AF0D19" w:rsidRPr="000052F0">
        <w:t>Aquisição de material farmacológico, objetivando atender a Secretaria Municipal de Saúde e seus programas</w:t>
      </w:r>
      <w:r w:rsidR="00B841F5">
        <w:t>.</w:t>
      </w:r>
      <w:r w:rsidR="00AF0D19">
        <w:t>”</w:t>
      </w:r>
    </w:p>
    <w:p w:rsidR="00F30295" w:rsidRDefault="00F30295" w:rsidP="00F30295">
      <w:pPr>
        <w:pStyle w:val="FORMATAO1NOVO"/>
        <w:numPr>
          <w:ilvl w:val="0"/>
          <w:numId w:val="0"/>
        </w:numPr>
      </w:pP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ITEM   DESCRIÇÃO/ESPECIFICAÇÕES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UNIDADE       QUANTIDADE    VALOR UNITÁRIO     VALOR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TOTAL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bookmarkStart w:id="0" w:name="_GoBack"/>
      <w:bookmarkEnd w:id="0"/>
    </w:p>
    <w:p w:rsidR="00C650CB" w:rsidRPr="00C650CB" w:rsidRDefault="00B841F5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003435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ivermectina 6mg 4cpr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</w:t>
      </w:r>
      <w:r w:rsid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caixa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3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.000,00          </w:t>
      </w:r>
      <w:r w:rsidR="00C437E8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7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,000       </w:t>
      </w:r>
      <w:r w:rsidR="00C437E8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21</w:t>
      </w:r>
      <w:r w:rsidR="00C650CB"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.000,00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(COMP.) - Marca.: </w:t>
      </w:r>
      <w:r w:rsidR="00C437E8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vita medic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                    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VALOR GLOBAL R$      </w:t>
      </w:r>
      <w:r w:rsidR="00C437E8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21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.000,00</w:t>
      </w:r>
    </w:p>
    <w:p w:rsidR="00C650CB" w:rsidRPr="00C650CB" w:rsidRDefault="00C650CB" w:rsidP="00C650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63E">
        <w:t xml:space="preserve">Paragominas-PA, </w:t>
      </w:r>
      <w:r w:rsidR="00F30295" w:rsidRPr="005D463E">
        <w:t>0</w:t>
      </w:r>
      <w:r w:rsidR="00C437E8">
        <w:t>7</w:t>
      </w:r>
      <w:r w:rsidRPr="005D463E">
        <w:t xml:space="preserve"> de </w:t>
      </w:r>
      <w:r w:rsidR="00F30295" w:rsidRPr="005D463E">
        <w:t>maio</w:t>
      </w:r>
      <w:r w:rsidRPr="005D463E">
        <w:t xml:space="preserve"> de 2020.</w:t>
      </w: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jc w:val="center"/>
      </w:pPr>
      <w:r w:rsidRPr="005D463E">
        <w:rPr>
          <w:rFonts w:eastAsiaTheme="minorHAnsi"/>
          <w:b/>
          <w:bCs/>
          <w:color w:val="000000"/>
          <w:lang w:eastAsia="en-US"/>
        </w:rPr>
        <w:t>VIA FHARMA DO BRASIL EIRELI</w:t>
      </w:r>
    </w:p>
    <w:p w:rsidR="005D463E" w:rsidRPr="005D463E" w:rsidRDefault="005D463E" w:rsidP="005D463E">
      <w:pPr>
        <w:jc w:val="center"/>
      </w:pPr>
      <w:r w:rsidRPr="005D463E">
        <w:rPr>
          <w:rFonts w:eastAsiaTheme="minorHAnsi"/>
          <w:bCs/>
          <w:color w:val="000000"/>
          <w:lang w:eastAsia="en-US"/>
        </w:rPr>
        <w:t>FERNANDO RODRIGUES DE ANDRADE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CONTRATADA</w:t>
      </w: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TESTEMUNHAS: 1.______________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AD" w:rsidRDefault="00D55EAD" w:rsidP="007A79A3">
      <w:r>
        <w:separator/>
      </w:r>
    </w:p>
  </w:endnote>
  <w:endnote w:type="continuationSeparator" w:id="0">
    <w:p w:rsidR="00D55EAD" w:rsidRDefault="00D55EAD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D55EAD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B841F5" w:rsidP="007F2C0B">
    <w:pPr>
      <w:pStyle w:val="Rodap"/>
      <w:jc w:val="center"/>
      <w:rPr>
        <w:rFonts w:cs="Arial"/>
        <w:sz w:val="15"/>
        <w:szCs w:val="15"/>
      </w:rPr>
    </w:pPr>
    <w:r>
      <w:rPr>
        <w:rFonts w:cs="Arial"/>
        <w:sz w:val="15"/>
        <w:szCs w:val="15"/>
      </w:rPr>
      <w:t>licitacaopgm@gmail.com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AD" w:rsidRDefault="00D55EAD" w:rsidP="007A79A3">
      <w:r>
        <w:separator/>
      </w:r>
    </w:p>
  </w:footnote>
  <w:footnote w:type="continuationSeparator" w:id="0">
    <w:p w:rsidR="00D55EAD" w:rsidRDefault="00D55EAD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5E1C84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EF4E9D">
          <w:rPr>
            <w:noProof/>
            <w:sz w:val="16"/>
            <w:szCs w:val="16"/>
          </w:rPr>
          <w:t>6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EF4E9D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Exch.Document.DC" ShapeID="_x0000_i1025" DrawAspect="Content" ObjectID="_165037605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5E1C84" w:rsidRPr="005A5B43">
      <w:rPr>
        <w:sz w:val="16"/>
        <w:szCs w:val="16"/>
      </w:rPr>
      <w:fldChar w:fldCharType="separate"/>
    </w:r>
    <w:r w:rsidR="00EF4E9D">
      <w:rPr>
        <w:noProof/>
        <w:sz w:val="16"/>
        <w:szCs w:val="16"/>
      </w:rPr>
      <w:t>7</w:t>
    </w:r>
    <w:r w:rsidR="005E1C84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5E1C84" w:rsidRPr="005A5B43">
      <w:rPr>
        <w:sz w:val="16"/>
        <w:szCs w:val="16"/>
      </w:rPr>
      <w:fldChar w:fldCharType="separate"/>
    </w:r>
    <w:r w:rsidR="00EF4E9D">
      <w:rPr>
        <w:noProof/>
        <w:sz w:val="16"/>
        <w:szCs w:val="16"/>
      </w:rPr>
      <w:t>7</w:t>
    </w:r>
    <w:r w:rsidR="005E1C84" w:rsidRPr="005A5B43">
      <w:rPr>
        <w:sz w:val="16"/>
        <w:szCs w:val="16"/>
      </w:rPr>
      <w:fldChar w:fldCharType="end"/>
    </w:r>
    <w:r w:rsidR="00D55EAD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Exch.Document.DC" ShapeID="_x0000_s2050" DrawAspect="Content" ObjectID="_16503760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234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0A9D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41F5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7E8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5EAD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B9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4E9D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284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CA80D0-8EFB-4E00-A054-6F7F3EC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E27E-38F2-4A8F-9EBF-49477504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4294939984</TotalTime>
  <Pages>1</Pages>
  <Words>2492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LICITACAO01</cp:lastModifiedBy>
  <cp:revision>6</cp:revision>
  <cp:lastPrinted>2020-05-26T19:58:00Z</cp:lastPrinted>
  <dcterms:created xsi:type="dcterms:W3CDTF">2020-05-07T23:04:00Z</dcterms:created>
  <dcterms:modified xsi:type="dcterms:W3CDTF">2020-05-07T20:01:00Z</dcterms:modified>
</cp:coreProperties>
</file>